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03" w:rsidRPr="009F7303" w:rsidRDefault="009F7303" w:rsidP="009F7303">
      <w:pPr>
        <w:widowControl/>
        <w:shd w:val="clear" w:color="auto" w:fill="FFFFFF"/>
        <w:spacing w:before="679" w:after="120"/>
        <w:jc w:val="center"/>
        <w:outlineLvl w:val="0"/>
        <w:rPr>
          <w:rFonts w:ascii="微软雅黑" w:eastAsia="微软雅黑" w:hAnsi="微软雅黑" w:cs="宋体"/>
          <w:b/>
          <w:bCs/>
          <w:color w:val="111111"/>
          <w:kern w:val="36"/>
          <w:sz w:val="41"/>
          <w:szCs w:val="41"/>
        </w:rPr>
      </w:pPr>
      <w:r w:rsidRPr="009F7303">
        <w:rPr>
          <w:rFonts w:ascii="微软雅黑" w:eastAsia="微软雅黑" w:hAnsi="微软雅黑" w:cs="宋体" w:hint="eastAsia"/>
          <w:b/>
          <w:bCs/>
          <w:color w:val="111111"/>
          <w:kern w:val="36"/>
          <w:sz w:val="41"/>
          <w:szCs w:val="41"/>
        </w:rPr>
        <w:t>SDH常见问题解答</w:t>
      </w:r>
    </w:p>
    <w:p w:rsidR="009F7303" w:rsidRDefault="009F7303" w:rsidP="009F7303">
      <w:pPr>
        <w:jc w:val="center"/>
        <w:rPr>
          <w:rFonts w:hint="eastAsia"/>
        </w:rPr>
      </w:pPr>
      <w:r w:rsidRPr="009F7303">
        <w:t>2013-08-20</w:t>
      </w:r>
    </w:p>
    <w:p w:rsidR="009F7303" w:rsidRDefault="009F7303" w:rsidP="009F7303"/>
    <w:tbl>
      <w:tblPr>
        <w:tblW w:w="14433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4939"/>
        <w:gridCol w:w="4377"/>
        <w:gridCol w:w="3439"/>
      </w:tblGrid>
      <w:tr w:rsidR="009F7303" w:rsidRPr="009F7303" w:rsidTr="009F7303">
        <w:trPr>
          <w:trHeight w:val="900"/>
          <w:tblCellSpacing w:w="15" w:type="dxa"/>
          <w:jc w:val="center"/>
        </w:trPr>
        <w:tc>
          <w:tcPr>
            <w:tcW w:w="1633" w:type="dxa"/>
            <w:shd w:val="clear" w:color="auto" w:fill="121A2D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FFFFFF"/>
                <w:kern w:val="0"/>
                <w:szCs w:val="21"/>
              </w:rPr>
              <w:t>接入方式or设备</w:t>
            </w:r>
          </w:p>
        </w:tc>
        <w:tc>
          <w:tcPr>
            <w:tcW w:w="4909" w:type="dxa"/>
            <w:shd w:val="clear" w:color="auto" w:fill="121A2D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FFFFFF"/>
                <w:kern w:val="0"/>
                <w:szCs w:val="21"/>
              </w:rPr>
              <w:t>故障现象</w:t>
            </w:r>
          </w:p>
        </w:tc>
        <w:tc>
          <w:tcPr>
            <w:tcW w:w="4347" w:type="dxa"/>
            <w:shd w:val="clear" w:color="auto" w:fill="121A2D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FFFFFF"/>
                <w:kern w:val="0"/>
                <w:szCs w:val="21"/>
              </w:rPr>
              <w:t>维护建议</w:t>
            </w:r>
          </w:p>
        </w:tc>
        <w:tc>
          <w:tcPr>
            <w:tcW w:w="3394" w:type="dxa"/>
            <w:shd w:val="clear" w:color="auto" w:fill="121A2D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FFFFFF"/>
                <w:kern w:val="0"/>
                <w:szCs w:val="21"/>
              </w:rPr>
              <w:t>负责人员</w:t>
            </w:r>
          </w:p>
        </w:tc>
      </w:tr>
      <w:tr w:rsidR="009F7303" w:rsidRPr="009F7303" w:rsidTr="009F7303">
        <w:trPr>
          <w:trHeight w:val="900"/>
          <w:tblCellSpacing w:w="15" w:type="dxa"/>
          <w:jc w:val="center"/>
        </w:trPr>
        <w:tc>
          <w:tcPr>
            <w:tcW w:w="1633" w:type="dxa"/>
            <w:shd w:val="clear" w:color="auto" w:fill="FFFFFF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光端机架接入</w:t>
            </w:r>
          </w:p>
        </w:tc>
        <w:tc>
          <w:tcPr>
            <w:tcW w:w="4909" w:type="dxa"/>
            <w:shd w:val="clear" w:color="auto" w:fill="FFFFFF"/>
            <w:hideMark/>
          </w:tcPr>
          <w:p w:rsidR="009F7303" w:rsidRPr="009F7303" w:rsidRDefault="009F7303" w:rsidP="009F7303">
            <w:pPr>
              <w:widowControl/>
              <w:spacing w:line="326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专线无法通讯，在路由器端口出现：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Serial0/0 is up, line protocol is down</w:t>
            </w:r>
          </w:p>
        </w:tc>
        <w:tc>
          <w:tcPr>
            <w:tcW w:w="4347" w:type="dxa"/>
            <w:shd w:val="clear" w:color="auto" w:fill="FFFFFF"/>
            <w:hideMark/>
          </w:tcPr>
          <w:p w:rsidR="009F7303" w:rsidRPr="009F7303" w:rsidRDefault="009F7303" w:rsidP="009F73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将接入端的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BNC</w:t>
            </w:r>
            <w:proofErr w:type="gramStart"/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线路环接</w:t>
            </w:r>
            <w:proofErr w:type="gramEnd"/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检测，或向电信报修。</w:t>
            </w:r>
          </w:p>
        </w:tc>
        <w:tc>
          <w:tcPr>
            <w:tcW w:w="3394" w:type="dxa"/>
            <w:shd w:val="clear" w:color="auto" w:fill="FFFFFF"/>
            <w:hideMark/>
          </w:tcPr>
          <w:p w:rsidR="009F7303" w:rsidRPr="009F7303" w:rsidRDefault="009F7303" w:rsidP="009F73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shd w:val="clear" w:color="auto" w:fill="FFFFFF"/>
              </w:rPr>
              <w:t>电信部门。机房网管配合电信检修专线。</w:t>
            </w:r>
          </w:p>
        </w:tc>
      </w:tr>
      <w:tr w:rsidR="009F7303" w:rsidRPr="009F7303" w:rsidTr="009F7303">
        <w:trPr>
          <w:tblCellSpacing w:w="15" w:type="dxa"/>
          <w:jc w:val="center"/>
        </w:trPr>
        <w:tc>
          <w:tcPr>
            <w:tcW w:w="1633" w:type="dxa"/>
            <w:shd w:val="clear" w:color="auto" w:fill="EEEEEE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电话线路接入</w:t>
            </w:r>
          </w:p>
        </w:tc>
        <w:tc>
          <w:tcPr>
            <w:tcW w:w="4909" w:type="dxa"/>
            <w:shd w:val="clear" w:color="auto" w:fill="EEEEEE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专线无法通讯，在路由器端口出现：Serial0/0 is up, line protocol is down</w:t>
            </w:r>
          </w:p>
        </w:tc>
        <w:tc>
          <w:tcPr>
            <w:tcW w:w="4347" w:type="dxa"/>
            <w:shd w:val="clear" w:color="auto" w:fill="EEEEEE"/>
            <w:hideMark/>
          </w:tcPr>
          <w:p w:rsidR="009F7303" w:rsidRPr="009F7303" w:rsidRDefault="009F7303" w:rsidP="009F73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向电信报修</w:t>
            </w:r>
          </w:p>
        </w:tc>
        <w:tc>
          <w:tcPr>
            <w:tcW w:w="3394" w:type="dxa"/>
            <w:shd w:val="clear" w:color="auto" w:fill="EEEEEE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电信部门。机房网管配合电信检修专线。</w:t>
            </w:r>
          </w:p>
        </w:tc>
      </w:tr>
      <w:tr w:rsidR="009F7303" w:rsidRPr="009F7303" w:rsidTr="009F7303">
        <w:trPr>
          <w:tblCellSpacing w:w="15" w:type="dxa"/>
          <w:jc w:val="center"/>
        </w:trPr>
        <w:tc>
          <w:tcPr>
            <w:tcW w:w="1633" w:type="dxa"/>
            <w:shd w:val="clear" w:color="auto" w:fill="FFFFFF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HDSL</w:t>
            </w:r>
          </w:p>
        </w:tc>
        <w:tc>
          <w:tcPr>
            <w:tcW w:w="4909" w:type="dxa"/>
            <w:shd w:val="clear" w:color="auto" w:fill="FFFFFF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状态指示灯异常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or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不亮</w:t>
            </w:r>
          </w:p>
        </w:tc>
        <w:tc>
          <w:tcPr>
            <w:tcW w:w="4347" w:type="dxa"/>
            <w:shd w:val="clear" w:color="auto" w:fill="FFFFFF"/>
            <w:hideMark/>
          </w:tcPr>
          <w:p w:rsidR="009F7303" w:rsidRPr="009F7303" w:rsidRDefault="009F7303" w:rsidP="009F73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报修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HDSL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设备供应商，进行维护。</w:t>
            </w:r>
          </w:p>
        </w:tc>
        <w:tc>
          <w:tcPr>
            <w:tcW w:w="3394" w:type="dxa"/>
            <w:shd w:val="clear" w:color="auto" w:fill="FFFFFF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HDSL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设备供应商</w:t>
            </w:r>
          </w:p>
        </w:tc>
      </w:tr>
      <w:tr w:rsidR="009F7303" w:rsidRPr="009F7303" w:rsidTr="009F7303">
        <w:trPr>
          <w:tblCellSpacing w:w="15" w:type="dxa"/>
          <w:jc w:val="center"/>
        </w:trPr>
        <w:tc>
          <w:tcPr>
            <w:tcW w:w="1633" w:type="dxa"/>
            <w:shd w:val="clear" w:color="auto" w:fill="EEEEEE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4909" w:type="dxa"/>
            <w:shd w:val="clear" w:color="auto" w:fill="EEEEEE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路由器设备损坏</w:t>
            </w: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  路由表丢失，致使路由无法到达。</w:t>
            </w:r>
          </w:p>
        </w:tc>
        <w:tc>
          <w:tcPr>
            <w:tcW w:w="4347" w:type="dxa"/>
            <w:shd w:val="clear" w:color="auto" w:fill="EEEEEE"/>
            <w:hideMark/>
          </w:tcPr>
          <w:p w:rsidR="009F7303" w:rsidRPr="009F7303" w:rsidRDefault="009F7303" w:rsidP="009F730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与路由器设备供应商进行保修，或者向系统集成商保修，再则自行进行路由配置。</w:t>
            </w:r>
          </w:p>
        </w:tc>
        <w:tc>
          <w:tcPr>
            <w:tcW w:w="3394" w:type="dxa"/>
            <w:shd w:val="clear" w:color="auto" w:fill="EEEEEE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券商自己或系统集成</w:t>
            </w:r>
            <w:proofErr w:type="gramStart"/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商维护</w:t>
            </w:r>
            <w:proofErr w:type="gramEnd"/>
          </w:p>
        </w:tc>
      </w:tr>
      <w:tr w:rsidR="009F7303" w:rsidRPr="009F7303" w:rsidTr="009F7303">
        <w:trPr>
          <w:tblCellSpacing w:w="15" w:type="dxa"/>
          <w:jc w:val="center"/>
        </w:trPr>
        <w:tc>
          <w:tcPr>
            <w:tcW w:w="1633" w:type="dxa"/>
            <w:shd w:val="clear" w:color="auto" w:fill="FFFFFF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LAN（网线）</w:t>
            </w:r>
          </w:p>
        </w:tc>
        <w:tc>
          <w:tcPr>
            <w:tcW w:w="4909" w:type="dxa"/>
            <w:shd w:val="clear" w:color="auto" w:fill="FFFFFF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shd w:val="clear" w:color="auto" w:fill="FFFFFF"/>
              </w:rPr>
              <w:t>线路出现大量丢包，延时过大等</w:t>
            </w:r>
          </w:p>
        </w:tc>
        <w:tc>
          <w:tcPr>
            <w:tcW w:w="4347" w:type="dxa"/>
            <w:shd w:val="clear" w:color="auto" w:fill="FFFFFF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自行更换网线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or</w:t>
            </w:r>
            <w:r w:rsidRPr="009F7303">
              <w:rPr>
                <w:rFonts w:ascii="Arial" w:eastAsia="微软雅黑" w:hAnsi="Arial" w:cs="Arial"/>
                <w:color w:val="000000"/>
                <w:kern w:val="0"/>
                <w:szCs w:val="21"/>
                <w:shd w:val="clear" w:color="auto" w:fill="FFFFFF"/>
              </w:rPr>
              <w:t>重启路由。</w:t>
            </w:r>
          </w:p>
        </w:tc>
        <w:tc>
          <w:tcPr>
            <w:tcW w:w="3394" w:type="dxa"/>
            <w:shd w:val="clear" w:color="auto" w:fill="FFFFFF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券商自己</w:t>
            </w:r>
          </w:p>
        </w:tc>
      </w:tr>
      <w:tr w:rsidR="009F7303" w:rsidRPr="009F7303" w:rsidTr="009F7303">
        <w:trPr>
          <w:tblCellSpacing w:w="15" w:type="dxa"/>
          <w:jc w:val="center"/>
        </w:trPr>
        <w:tc>
          <w:tcPr>
            <w:tcW w:w="1633" w:type="dxa"/>
            <w:shd w:val="clear" w:color="auto" w:fill="EEEEEE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堡垒机</w:t>
            </w:r>
            <w:proofErr w:type="gramEnd"/>
          </w:p>
        </w:tc>
        <w:tc>
          <w:tcPr>
            <w:tcW w:w="4909" w:type="dxa"/>
            <w:shd w:val="clear" w:color="auto" w:fill="EEEEEE"/>
            <w:vAlign w:val="center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报盘程序启动时，报盘无法连接交易所。</w:t>
            </w:r>
          </w:p>
        </w:tc>
        <w:tc>
          <w:tcPr>
            <w:tcW w:w="4347" w:type="dxa"/>
            <w:shd w:val="clear" w:color="auto" w:fill="EEEEEE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PING网关（路由器以太网地址）；PING</w:t>
            </w:r>
            <w:proofErr w:type="gramStart"/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本端路由器</w:t>
            </w:r>
            <w:proofErr w:type="gramEnd"/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WAN口。</w:t>
            </w:r>
          </w:p>
        </w:tc>
        <w:tc>
          <w:tcPr>
            <w:tcW w:w="3394" w:type="dxa"/>
            <w:shd w:val="clear" w:color="auto" w:fill="EEEEEE"/>
            <w:hideMark/>
          </w:tcPr>
          <w:p w:rsidR="009F7303" w:rsidRPr="009F7303" w:rsidRDefault="009F7303" w:rsidP="009F7303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F730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券商自己或其系统集成商</w:t>
            </w:r>
          </w:p>
        </w:tc>
      </w:tr>
    </w:tbl>
    <w:p w:rsidR="005661F0" w:rsidRPr="009F7303" w:rsidRDefault="005661F0" w:rsidP="009F7303">
      <w:pPr>
        <w:jc w:val="center"/>
      </w:pPr>
    </w:p>
    <w:sectPr w:rsidR="005661F0" w:rsidRPr="009F7303" w:rsidSect="009F7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E0" w:rsidRDefault="00065BE0" w:rsidP="009F7303">
      <w:r>
        <w:separator/>
      </w:r>
    </w:p>
  </w:endnote>
  <w:endnote w:type="continuationSeparator" w:id="0">
    <w:p w:rsidR="00065BE0" w:rsidRDefault="00065BE0" w:rsidP="009F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03" w:rsidRDefault="009F73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03" w:rsidRDefault="009F73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03" w:rsidRDefault="009F73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E0" w:rsidRDefault="00065BE0" w:rsidP="009F7303">
      <w:r>
        <w:separator/>
      </w:r>
    </w:p>
  </w:footnote>
  <w:footnote w:type="continuationSeparator" w:id="0">
    <w:p w:rsidR="00065BE0" w:rsidRDefault="00065BE0" w:rsidP="009F7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03" w:rsidRDefault="009F7303" w:rsidP="009F730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03" w:rsidRDefault="009F7303" w:rsidP="009F730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03" w:rsidRDefault="009F73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303"/>
    <w:rsid w:val="00065BE0"/>
    <w:rsid w:val="005661F0"/>
    <w:rsid w:val="009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F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7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3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30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7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9F7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9F730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F7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B774-D2A9-47D6-BAA2-5D08BFFC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dsware</dc:creator>
  <cp:lastModifiedBy>dsware</cp:lastModifiedBy>
  <cp:revision>1</cp:revision>
  <dcterms:created xsi:type="dcterms:W3CDTF">2019-09-06T08:20:00Z</dcterms:created>
  <dcterms:modified xsi:type="dcterms:W3CDTF">2019-09-06T08:24:00Z</dcterms:modified>
</cp:coreProperties>
</file>